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DBFA" w14:textId="77777777" w:rsidR="00336FDB" w:rsidRDefault="00336F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82F96F" w14:textId="77777777" w:rsidR="00336FDB" w:rsidRDefault="00336FDB">
      <w:pPr>
        <w:pStyle w:val="ConsPlusNormal"/>
        <w:outlineLvl w:val="0"/>
      </w:pPr>
    </w:p>
    <w:p w14:paraId="6BA7FB93" w14:textId="77777777" w:rsidR="00336FDB" w:rsidRDefault="00336FD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266B381B" w14:textId="77777777" w:rsidR="00336FDB" w:rsidRDefault="00336FDB">
      <w:pPr>
        <w:pStyle w:val="ConsPlusNormal"/>
        <w:spacing w:before="300"/>
        <w:jc w:val="both"/>
      </w:pPr>
      <w:r>
        <w:t>Республики Беларусь 5 января 2024 г. N 8/40966</w:t>
      </w:r>
    </w:p>
    <w:p w14:paraId="7A542777" w14:textId="77777777" w:rsidR="00336FDB" w:rsidRDefault="00336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7B0143" w14:textId="77777777" w:rsidR="00336FDB" w:rsidRDefault="00336FDB">
      <w:pPr>
        <w:pStyle w:val="ConsPlusNormal"/>
      </w:pPr>
    </w:p>
    <w:p w14:paraId="4EEC12B9" w14:textId="77777777" w:rsidR="00336FDB" w:rsidRDefault="00336FDB">
      <w:pPr>
        <w:pStyle w:val="ConsPlusTitle"/>
        <w:jc w:val="center"/>
      </w:pPr>
      <w:r>
        <w:t>ПОСТАНОВЛЕНИЕ МИНИСТЕРСТВА ЮСТИЦИИ РЕСПУБЛИКИ БЕЛАРУСЬ</w:t>
      </w:r>
    </w:p>
    <w:p w14:paraId="51972390" w14:textId="77777777" w:rsidR="00336FDB" w:rsidRDefault="00336FDB">
      <w:pPr>
        <w:pStyle w:val="ConsPlusTitle"/>
        <w:jc w:val="center"/>
      </w:pPr>
      <w:r>
        <w:t>29 декабря 2023 г. N 85</w:t>
      </w:r>
    </w:p>
    <w:p w14:paraId="2E3C3BC8" w14:textId="77777777" w:rsidR="00336FDB" w:rsidRDefault="00336FDB">
      <w:pPr>
        <w:pStyle w:val="ConsPlusTitle"/>
        <w:jc w:val="center"/>
      </w:pPr>
    </w:p>
    <w:p w14:paraId="57CE33C8" w14:textId="77777777" w:rsidR="00336FDB" w:rsidRDefault="00336FDB">
      <w:pPr>
        <w:pStyle w:val="ConsPlusTitle"/>
        <w:jc w:val="center"/>
      </w:pPr>
      <w:r>
        <w:t>О ЕЖЕГОДНОМ КОНКУРСЕ "ВЕРШИНА ПРАВА"</w:t>
      </w:r>
    </w:p>
    <w:p w14:paraId="1CA56E7A" w14:textId="77777777" w:rsidR="00336FDB" w:rsidRDefault="00336FDB">
      <w:pPr>
        <w:pStyle w:val="ConsPlusNormal"/>
      </w:pPr>
    </w:p>
    <w:p w14:paraId="118C0A9A" w14:textId="77777777" w:rsidR="00336FDB" w:rsidRDefault="00336FDB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подпункта 6.47 пункта 6</w:t>
        </w:r>
      </w:hyperlink>
      <w:r>
        <w:t xml:space="preserve"> и </w:t>
      </w:r>
      <w:hyperlink r:id="rId6">
        <w:r>
          <w:rPr>
            <w:color w:val="0000FF"/>
          </w:rPr>
          <w:t>части первой пункта 11</w:t>
        </w:r>
      </w:hyperlink>
      <w:r>
        <w:t xml:space="preserve"> Положения о Министерстве юстиции Республики Беларусь, утвержденного постановлением Совета Министров Республики Беларусь от 31 октября 2001 г. N 1605, Министерство юстиции Республики Беларусь ПОСТАНОВЛЯЕТ:</w:t>
      </w:r>
    </w:p>
    <w:p w14:paraId="447F65F9" w14:textId="77777777" w:rsidR="00336FDB" w:rsidRDefault="00336FDB">
      <w:pPr>
        <w:pStyle w:val="ConsPlusNormal"/>
        <w:spacing w:before="300"/>
        <w:ind w:firstLine="540"/>
        <w:jc w:val="both"/>
      </w:pPr>
      <w:r>
        <w:t xml:space="preserve">1. Утвердить </w:t>
      </w:r>
      <w:hyperlink w:anchor="P26">
        <w:r>
          <w:rPr>
            <w:color w:val="0000FF"/>
          </w:rPr>
          <w:t>Инструкцию</w:t>
        </w:r>
      </w:hyperlink>
      <w:r>
        <w:t xml:space="preserve"> о порядке проведения ежегодного конкурса "Вершина права" (прилагается).</w:t>
      </w:r>
    </w:p>
    <w:p w14:paraId="6677EBDA" w14:textId="77777777" w:rsidR="00336FDB" w:rsidRDefault="00336FDB">
      <w:pPr>
        <w:pStyle w:val="ConsPlusNormal"/>
        <w:spacing w:before="3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21A007B4" w14:textId="77777777" w:rsidR="00336FDB" w:rsidRDefault="00336FD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36FDB" w14:paraId="69C3D84A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3544163" w14:textId="77777777" w:rsidR="00336FDB" w:rsidRDefault="00336FDB">
            <w:pPr>
              <w:pStyle w:val="ConsPlusNormal"/>
            </w:pPr>
            <w:r>
              <w:t>Министр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5D20E6" w14:textId="77777777" w:rsidR="00336FDB" w:rsidRDefault="00336FDB">
            <w:pPr>
              <w:pStyle w:val="ConsPlusNormal"/>
              <w:jc w:val="right"/>
            </w:pPr>
            <w:proofErr w:type="spellStart"/>
            <w:r>
              <w:t>С.Н.Хоменко</w:t>
            </w:r>
            <w:proofErr w:type="spellEnd"/>
          </w:p>
        </w:tc>
      </w:tr>
    </w:tbl>
    <w:p w14:paraId="194D8CB1" w14:textId="77777777" w:rsidR="00336FDB" w:rsidRDefault="00336FDB">
      <w:pPr>
        <w:pStyle w:val="ConsPlusNormal"/>
        <w:jc w:val="both"/>
      </w:pPr>
    </w:p>
    <w:p w14:paraId="4F1B14CD" w14:textId="77777777" w:rsidR="00336FDB" w:rsidRDefault="00336FDB">
      <w:pPr>
        <w:pStyle w:val="ConsPlusNormal"/>
        <w:jc w:val="both"/>
      </w:pPr>
    </w:p>
    <w:p w14:paraId="5CF9E6A5" w14:textId="77777777" w:rsidR="00336FDB" w:rsidRDefault="00336FDB">
      <w:pPr>
        <w:pStyle w:val="ConsPlusNormal"/>
        <w:jc w:val="both"/>
      </w:pPr>
    </w:p>
    <w:p w14:paraId="7A12308A" w14:textId="77777777" w:rsidR="00336FDB" w:rsidRDefault="00336FDB">
      <w:pPr>
        <w:pStyle w:val="ConsPlusNormal"/>
        <w:jc w:val="both"/>
      </w:pPr>
    </w:p>
    <w:p w14:paraId="26DD0DDA" w14:textId="77777777" w:rsidR="00336FDB" w:rsidRDefault="00336FDB">
      <w:pPr>
        <w:pStyle w:val="ConsPlusNormal"/>
        <w:jc w:val="both"/>
      </w:pPr>
    </w:p>
    <w:p w14:paraId="09693772" w14:textId="77777777" w:rsidR="00336FDB" w:rsidRDefault="00336FDB">
      <w:pPr>
        <w:pStyle w:val="ConsPlusNonformat"/>
        <w:jc w:val="both"/>
      </w:pPr>
      <w:r>
        <w:t xml:space="preserve">                                                       УТВЕРЖДЕНО</w:t>
      </w:r>
    </w:p>
    <w:p w14:paraId="2480BC53" w14:textId="77777777" w:rsidR="00336FDB" w:rsidRDefault="00336FDB">
      <w:pPr>
        <w:pStyle w:val="ConsPlusNonformat"/>
        <w:jc w:val="both"/>
      </w:pPr>
      <w:r>
        <w:t xml:space="preserve">                                                       Постановление</w:t>
      </w:r>
    </w:p>
    <w:p w14:paraId="79C5808F" w14:textId="77777777" w:rsidR="00336FDB" w:rsidRDefault="00336FDB">
      <w:pPr>
        <w:pStyle w:val="ConsPlusNonformat"/>
        <w:jc w:val="both"/>
      </w:pPr>
      <w:r>
        <w:t xml:space="preserve">                                                       Министерства юстиции</w:t>
      </w:r>
    </w:p>
    <w:p w14:paraId="28E1E7EF" w14:textId="77777777" w:rsidR="00336FDB" w:rsidRDefault="00336FDB">
      <w:pPr>
        <w:pStyle w:val="ConsPlusNonformat"/>
        <w:jc w:val="both"/>
      </w:pPr>
      <w:r>
        <w:t xml:space="preserve">                                                       Республики Беларусь</w:t>
      </w:r>
    </w:p>
    <w:p w14:paraId="7D8B8A92" w14:textId="77777777" w:rsidR="00336FDB" w:rsidRDefault="00336FDB">
      <w:pPr>
        <w:pStyle w:val="ConsPlusNonformat"/>
        <w:jc w:val="both"/>
      </w:pPr>
      <w:r>
        <w:t xml:space="preserve">                                                       29.12.2023 N 85</w:t>
      </w:r>
    </w:p>
    <w:p w14:paraId="6D4FFF91" w14:textId="77777777" w:rsidR="00336FDB" w:rsidRDefault="00336FDB">
      <w:pPr>
        <w:pStyle w:val="ConsPlusNormal"/>
      </w:pPr>
    </w:p>
    <w:p w14:paraId="310C59AF" w14:textId="77777777" w:rsidR="00336FDB" w:rsidRDefault="00336FDB">
      <w:pPr>
        <w:pStyle w:val="ConsPlusTitle"/>
        <w:jc w:val="center"/>
      </w:pPr>
      <w:bookmarkStart w:id="0" w:name="P26"/>
      <w:bookmarkEnd w:id="0"/>
      <w:r>
        <w:t>ИНСТРУКЦИЯ</w:t>
      </w:r>
    </w:p>
    <w:p w14:paraId="41D959BA" w14:textId="77777777" w:rsidR="00336FDB" w:rsidRDefault="00336FDB">
      <w:pPr>
        <w:pStyle w:val="ConsPlusTitle"/>
        <w:jc w:val="center"/>
      </w:pPr>
      <w:r>
        <w:t>О ПОРЯДКЕ ПРОВЕДЕНИЯ ЕЖЕГОДНОГО КОНКУРСА "ВЕРШИНА ПРАВА"</w:t>
      </w:r>
    </w:p>
    <w:p w14:paraId="4A541587" w14:textId="77777777" w:rsidR="00336FDB" w:rsidRDefault="00336FDB">
      <w:pPr>
        <w:pStyle w:val="ConsPlusNormal"/>
      </w:pPr>
    </w:p>
    <w:p w14:paraId="16CAB789" w14:textId="77777777" w:rsidR="00336FDB" w:rsidRDefault="00336FDB">
      <w:pPr>
        <w:pStyle w:val="ConsPlusNormal"/>
        <w:ind w:firstLine="540"/>
        <w:jc w:val="both"/>
      </w:pPr>
      <w:r>
        <w:t>1. Настоящая Инструкция определяет порядок проведения ежегодного конкурса "Вершина права" (далее - конкурс).</w:t>
      </w:r>
    </w:p>
    <w:p w14:paraId="79EFADED" w14:textId="77777777" w:rsidR="00336FDB" w:rsidRDefault="00336FDB">
      <w:pPr>
        <w:pStyle w:val="ConsPlusNormal"/>
        <w:spacing w:before="300"/>
        <w:ind w:firstLine="540"/>
        <w:jc w:val="both"/>
      </w:pPr>
      <w:r>
        <w:lastRenderedPageBreak/>
        <w:t>2. Конкурс проводится с целью пропаганды становления правовой государственности, повышения правовой культуры граждан, роли и значения права, популяризации профессии юриста.</w:t>
      </w:r>
    </w:p>
    <w:p w14:paraId="7AF04EE9" w14:textId="77777777" w:rsidR="00336FDB" w:rsidRDefault="00336FDB">
      <w:pPr>
        <w:pStyle w:val="ConsPlusNormal"/>
        <w:spacing w:before="300"/>
        <w:ind w:firstLine="540"/>
        <w:jc w:val="both"/>
      </w:pPr>
      <w:r>
        <w:t>3. Конкурс является открытым.</w:t>
      </w:r>
    </w:p>
    <w:p w14:paraId="70103D8C" w14:textId="77777777" w:rsidR="00336FDB" w:rsidRDefault="00336FDB">
      <w:pPr>
        <w:pStyle w:val="ConsPlusNormal"/>
        <w:spacing w:before="300"/>
        <w:ind w:firstLine="540"/>
        <w:jc w:val="both"/>
      </w:pPr>
      <w:r>
        <w:t>4. Организатором конкурса является Министерство юстиции. В качестве соорганизаторов конкурса могут привлекаться иные организации с их согласия.</w:t>
      </w:r>
    </w:p>
    <w:p w14:paraId="3A161C45" w14:textId="77777777" w:rsidR="00336FDB" w:rsidRDefault="00336FDB">
      <w:pPr>
        <w:pStyle w:val="ConsPlusNormal"/>
        <w:spacing w:before="300"/>
        <w:ind w:firstLine="540"/>
        <w:jc w:val="both"/>
      </w:pPr>
      <w:r>
        <w:t>5. В конкурсе могут участвовать авторы информации правового характера как индивидуально, так и в составе авторского коллектива.</w:t>
      </w:r>
    </w:p>
    <w:p w14:paraId="7D475901" w14:textId="77777777" w:rsidR="00336FDB" w:rsidRDefault="00336FDB">
      <w:pPr>
        <w:pStyle w:val="ConsPlusNormal"/>
        <w:spacing w:before="300"/>
        <w:ind w:firstLine="540"/>
        <w:jc w:val="both"/>
      </w:pPr>
      <w:r>
        <w:t>6. Конкурс проводится по следующим номинациям:</w:t>
      </w:r>
    </w:p>
    <w:p w14:paraId="352E88AE" w14:textId="77777777" w:rsidR="00336FDB" w:rsidRDefault="00336FDB">
      <w:pPr>
        <w:pStyle w:val="ConsPlusNormal"/>
        <w:spacing w:before="300"/>
        <w:ind w:firstLine="540"/>
        <w:jc w:val="both"/>
      </w:pPr>
      <w:r>
        <w:t>суд;</w:t>
      </w:r>
    </w:p>
    <w:p w14:paraId="553E44DD" w14:textId="77777777" w:rsidR="00336FDB" w:rsidRDefault="00336FDB">
      <w:pPr>
        <w:pStyle w:val="ConsPlusNormal"/>
        <w:spacing w:before="300"/>
        <w:ind w:firstLine="540"/>
        <w:jc w:val="both"/>
      </w:pPr>
      <w:r>
        <w:t>прокуратура;</w:t>
      </w:r>
    </w:p>
    <w:p w14:paraId="50E4C154" w14:textId="77777777" w:rsidR="00336FDB" w:rsidRDefault="00336FDB">
      <w:pPr>
        <w:pStyle w:val="ConsPlusNormal"/>
        <w:spacing w:before="300"/>
        <w:ind w:firstLine="540"/>
        <w:jc w:val="both"/>
      </w:pPr>
      <w:r>
        <w:t>следствие;</w:t>
      </w:r>
    </w:p>
    <w:p w14:paraId="72D994B2" w14:textId="77777777" w:rsidR="00336FDB" w:rsidRDefault="00336FDB">
      <w:pPr>
        <w:pStyle w:val="ConsPlusNormal"/>
        <w:spacing w:before="300"/>
        <w:ind w:firstLine="540"/>
        <w:jc w:val="both"/>
      </w:pPr>
      <w:r>
        <w:t>исполнительное производство;</w:t>
      </w:r>
    </w:p>
    <w:p w14:paraId="202A610F" w14:textId="77777777" w:rsidR="00336FDB" w:rsidRDefault="00336FDB">
      <w:pPr>
        <w:pStyle w:val="ConsPlusNormal"/>
        <w:spacing w:before="300"/>
        <w:ind w:firstLine="540"/>
        <w:jc w:val="both"/>
      </w:pPr>
      <w:r>
        <w:t>адвокатура;</w:t>
      </w:r>
    </w:p>
    <w:p w14:paraId="14DA419C" w14:textId="77777777" w:rsidR="00336FDB" w:rsidRDefault="00336FDB">
      <w:pPr>
        <w:pStyle w:val="ConsPlusNormal"/>
        <w:spacing w:before="300"/>
        <w:ind w:firstLine="540"/>
        <w:jc w:val="both"/>
      </w:pPr>
      <w:r>
        <w:t>нотариат;</w:t>
      </w:r>
    </w:p>
    <w:p w14:paraId="1413CA40" w14:textId="77777777" w:rsidR="00336FDB" w:rsidRDefault="00336FDB">
      <w:pPr>
        <w:pStyle w:val="ConsPlusNormal"/>
        <w:spacing w:before="300"/>
        <w:ind w:firstLine="540"/>
        <w:jc w:val="both"/>
      </w:pPr>
      <w:r>
        <w:t>наука и право;</w:t>
      </w:r>
    </w:p>
    <w:p w14:paraId="5642C527" w14:textId="77777777" w:rsidR="00336FDB" w:rsidRDefault="00336FDB">
      <w:pPr>
        <w:pStyle w:val="ConsPlusNormal"/>
        <w:spacing w:before="300"/>
        <w:ind w:firstLine="540"/>
        <w:jc w:val="both"/>
      </w:pPr>
      <w:r>
        <w:t>хозяйство и право;</w:t>
      </w:r>
    </w:p>
    <w:p w14:paraId="5A924315" w14:textId="77777777" w:rsidR="00336FDB" w:rsidRDefault="00336FDB">
      <w:pPr>
        <w:pStyle w:val="ConsPlusNormal"/>
        <w:spacing w:before="300"/>
        <w:ind w:firstLine="540"/>
        <w:jc w:val="both"/>
      </w:pPr>
      <w:r>
        <w:t>семья и право;</w:t>
      </w:r>
    </w:p>
    <w:p w14:paraId="38245545" w14:textId="77777777" w:rsidR="00336FDB" w:rsidRDefault="00336FDB">
      <w:pPr>
        <w:pStyle w:val="ConsPlusNormal"/>
        <w:spacing w:before="300"/>
        <w:ind w:firstLine="540"/>
        <w:jc w:val="both"/>
      </w:pPr>
      <w:r>
        <w:t>медиация;</w:t>
      </w:r>
    </w:p>
    <w:p w14:paraId="64E80D55" w14:textId="77777777" w:rsidR="00336FDB" w:rsidRDefault="00336FDB">
      <w:pPr>
        <w:pStyle w:val="ConsPlusNormal"/>
        <w:spacing w:before="300"/>
        <w:ind w:firstLine="540"/>
        <w:jc w:val="both"/>
      </w:pPr>
      <w:r>
        <w:t>право и журналистика;</w:t>
      </w:r>
    </w:p>
    <w:p w14:paraId="35546AD8" w14:textId="77777777" w:rsidR="00336FDB" w:rsidRDefault="00336FDB">
      <w:pPr>
        <w:pStyle w:val="ConsPlusNormal"/>
        <w:spacing w:before="300"/>
        <w:ind w:firstLine="540"/>
        <w:jc w:val="both"/>
      </w:pPr>
      <w:r>
        <w:t>студенческая наука.</w:t>
      </w:r>
    </w:p>
    <w:p w14:paraId="0293A8B4" w14:textId="77777777" w:rsidR="00336FDB" w:rsidRDefault="00336FDB">
      <w:pPr>
        <w:pStyle w:val="ConsPlusNormal"/>
        <w:spacing w:before="300"/>
        <w:ind w:firstLine="540"/>
        <w:jc w:val="both"/>
      </w:pPr>
      <w:r>
        <w:t>7. Для участия в конкурсе в Министерство юстиции представляются:</w:t>
      </w:r>
    </w:p>
    <w:p w14:paraId="75BBB8C2" w14:textId="77777777" w:rsidR="00336FDB" w:rsidRDefault="00336FDB">
      <w:pPr>
        <w:pStyle w:val="ConsPlusNormal"/>
        <w:spacing w:before="300"/>
        <w:ind w:firstLine="540"/>
        <w:jc w:val="both"/>
      </w:pPr>
      <w:r>
        <w:t xml:space="preserve">заявка на участие в конкурсе по форме согласно </w:t>
      </w:r>
      <w:hyperlink w:anchor="P85">
        <w:r>
          <w:rPr>
            <w:color w:val="0000FF"/>
          </w:rPr>
          <w:t>приложению</w:t>
        </w:r>
      </w:hyperlink>
      <w:r>
        <w:t>;</w:t>
      </w:r>
    </w:p>
    <w:p w14:paraId="3DABF399" w14:textId="77777777" w:rsidR="00336FDB" w:rsidRDefault="00336FDB">
      <w:pPr>
        <w:pStyle w:val="ConsPlusNormal"/>
        <w:spacing w:before="300"/>
        <w:ind w:firstLine="540"/>
        <w:jc w:val="both"/>
      </w:pPr>
      <w:r>
        <w:t xml:space="preserve">работы (материалы), представляемые на конкурс, обнародованные </w:t>
      </w:r>
      <w:r>
        <w:lastRenderedPageBreak/>
        <w:t>путем опубликования или освещения в радиоэфире или на телевидении или иным способом в течение одного или двух лет, предшествующих году проведения конкурса.</w:t>
      </w:r>
    </w:p>
    <w:p w14:paraId="08AD0E93" w14:textId="77777777" w:rsidR="00336FDB" w:rsidRDefault="00336FDB">
      <w:pPr>
        <w:pStyle w:val="ConsPlusNormal"/>
        <w:spacing w:before="300"/>
        <w:ind w:firstLine="540"/>
        <w:jc w:val="both"/>
      </w:pPr>
      <w:r>
        <w:t>На конкурс принимаются работы (материалы) в виде книг, брошюр, статей, телевизионных (радио-) программ (передач), новостных блоков, рекламных роликов.</w:t>
      </w:r>
    </w:p>
    <w:p w14:paraId="7214D6A5" w14:textId="77777777" w:rsidR="00336FDB" w:rsidRDefault="00336FDB">
      <w:pPr>
        <w:pStyle w:val="ConsPlusNormal"/>
        <w:spacing w:before="300"/>
        <w:ind w:firstLine="540"/>
        <w:jc w:val="both"/>
      </w:pPr>
      <w:r>
        <w:t>8. Работы (материалы), представляемые на конкурс, должны соответствовать следующим требованиям:</w:t>
      </w:r>
    </w:p>
    <w:p w14:paraId="247B6F74" w14:textId="77777777" w:rsidR="00336FDB" w:rsidRDefault="00336FDB">
      <w:pPr>
        <w:pStyle w:val="ConsPlusNormal"/>
        <w:spacing w:before="300"/>
        <w:ind w:firstLine="540"/>
        <w:jc w:val="both"/>
      </w:pPr>
      <w:r>
        <w:t>освещать наиболее актуальные вопросы в области права, профессиональную деятельность юристов, их положительный опыт по защите прав, свобод и законных интересов граждан, нестандартные решения правовых ситуаций, историю развития права Беларуси, иные аспекты в сфере нормотворчества и правоприменения;</w:t>
      </w:r>
    </w:p>
    <w:p w14:paraId="2E6F8431" w14:textId="77777777" w:rsidR="00336FDB" w:rsidRDefault="00336FDB">
      <w:pPr>
        <w:pStyle w:val="ConsPlusNormal"/>
        <w:spacing w:before="300"/>
        <w:ind w:firstLine="540"/>
        <w:jc w:val="both"/>
      </w:pPr>
      <w:r>
        <w:t>одна и та же работа (материал) не может быть представлена в разных номинациях;</w:t>
      </w:r>
    </w:p>
    <w:p w14:paraId="072F177B" w14:textId="77777777" w:rsidR="00336FDB" w:rsidRDefault="00336FDB">
      <w:pPr>
        <w:pStyle w:val="ConsPlusNormal"/>
        <w:spacing w:before="300"/>
        <w:ind w:firstLine="540"/>
        <w:jc w:val="both"/>
      </w:pPr>
      <w:r>
        <w:t>работы (материалы), представленные на иностранных языках, должны быть переведены на русский или белорусский язык, иметь субтитры или синхронный перевод;</w:t>
      </w:r>
    </w:p>
    <w:p w14:paraId="34A48EB2" w14:textId="77777777" w:rsidR="00336FDB" w:rsidRDefault="00336FDB">
      <w:pPr>
        <w:pStyle w:val="ConsPlusNormal"/>
        <w:spacing w:before="300"/>
        <w:ind w:firstLine="540"/>
        <w:jc w:val="both"/>
      </w:pPr>
      <w:r>
        <w:t>содержание представленной работы (материала) должно соответствовать указанной в заявке на участие в конкурсе номинации.</w:t>
      </w:r>
    </w:p>
    <w:p w14:paraId="2803014E" w14:textId="77777777" w:rsidR="00336FDB" w:rsidRDefault="00336FDB">
      <w:pPr>
        <w:pStyle w:val="ConsPlusNormal"/>
        <w:spacing w:before="300"/>
        <w:ind w:firstLine="540"/>
        <w:jc w:val="both"/>
      </w:pPr>
      <w:r>
        <w:t>Работы (материалы), представленные на конкурс, возвращаются Министерством юстиции участникам конкурса на основании письменного заявления в течение 1 месяца после награждения победителей конкурса.</w:t>
      </w:r>
    </w:p>
    <w:p w14:paraId="1655E17C" w14:textId="77777777" w:rsidR="00336FDB" w:rsidRDefault="00336FDB">
      <w:pPr>
        <w:pStyle w:val="ConsPlusNormal"/>
        <w:spacing w:before="300"/>
        <w:ind w:firstLine="540"/>
        <w:jc w:val="both"/>
      </w:pPr>
      <w:r>
        <w:t>9. Работы (материалы) представляются в Министерство юстиции на бумажном и (или) электронном носителях.</w:t>
      </w:r>
    </w:p>
    <w:p w14:paraId="77B804D8" w14:textId="77777777" w:rsidR="00336FDB" w:rsidRDefault="00336FDB">
      <w:pPr>
        <w:pStyle w:val="ConsPlusNormal"/>
        <w:spacing w:before="300"/>
        <w:ind w:firstLine="540"/>
        <w:jc w:val="both"/>
      </w:pPr>
      <w:r>
        <w:t>10. Для проведения конкурса и подведения его итогов создается конкурсная комиссия, на которую возлагаются следующие функции:</w:t>
      </w:r>
    </w:p>
    <w:p w14:paraId="699ED883" w14:textId="77777777" w:rsidR="00336FDB" w:rsidRDefault="00336FDB">
      <w:pPr>
        <w:pStyle w:val="ConsPlusNormal"/>
        <w:spacing w:before="300"/>
        <w:ind w:firstLine="540"/>
        <w:jc w:val="both"/>
      </w:pPr>
      <w:r>
        <w:t>рассмотрение поступивших работ (материалов), включая их всестороннее изучение;</w:t>
      </w:r>
    </w:p>
    <w:p w14:paraId="0DE51826" w14:textId="77777777" w:rsidR="00336FDB" w:rsidRDefault="00336FDB">
      <w:pPr>
        <w:pStyle w:val="ConsPlusNormal"/>
        <w:spacing w:before="300"/>
        <w:ind w:firstLine="540"/>
        <w:jc w:val="both"/>
      </w:pPr>
      <w:r>
        <w:t>определение победителей конкурса;</w:t>
      </w:r>
    </w:p>
    <w:p w14:paraId="28DC1544" w14:textId="77777777" w:rsidR="00336FDB" w:rsidRDefault="00336FDB">
      <w:pPr>
        <w:pStyle w:val="ConsPlusNormal"/>
        <w:spacing w:before="300"/>
        <w:ind w:firstLine="540"/>
        <w:jc w:val="both"/>
      </w:pPr>
      <w:r>
        <w:t xml:space="preserve">организация церемонии награждения победителей конкурса, включая </w:t>
      </w:r>
      <w:r>
        <w:lastRenderedPageBreak/>
        <w:t>пресс-конференции, публикации, размещение информационных роликов в средствах массовой информации.</w:t>
      </w:r>
    </w:p>
    <w:p w14:paraId="1E2892AB" w14:textId="77777777" w:rsidR="00336FDB" w:rsidRDefault="00336FDB">
      <w:pPr>
        <w:pStyle w:val="ConsPlusNormal"/>
        <w:spacing w:before="300"/>
        <w:ind w:firstLine="540"/>
        <w:jc w:val="both"/>
      </w:pPr>
      <w:r>
        <w:t>Конкурсная комиссия может определять специальные призы.</w:t>
      </w:r>
    </w:p>
    <w:p w14:paraId="158F701B" w14:textId="77777777" w:rsidR="00336FDB" w:rsidRDefault="00336FDB">
      <w:pPr>
        <w:pStyle w:val="ConsPlusNormal"/>
        <w:spacing w:before="300"/>
        <w:ind w:firstLine="540"/>
        <w:jc w:val="both"/>
      </w:pPr>
      <w:r>
        <w:t>Конкурс признается несостоявшимся по номинации, если для участия в нем не было подано ни одной либо подана одна заявка на участие в конкурсе.</w:t>
      </w:r>
    </w:p>
    <w:p w14:paraId="3ACC8850" w14:textId="77777777" w:rsidR="00336FDB" w:rsidRDefault="00336FDB">
      <w:pPr>
        <w:pStyle w:val="ConsPlusNormal"/>
        <w:spacing w:before="300"/>
        <w:ind w:firstLine="540"/>
        <w:jc w:val="both"/>
      </w:pPr>
      <w:r>
        <w:t>11. Председателем конкурсной комиссии является Министр юстиции либо уполномоченный им заместитель.</w:t>
      </w:r>
    </w:p>
    <w:p w14:paraId="539629FF" w14:textId="77777777" w:rsidR="00336FDB" w:rsidRDefault="00336FDB">
      <w:pPr>
        <w:pStyle w:val="ConsPlusNormal"/>
        <w:spacing w:before="300"/>
        <w:ind w:firstLine="540"/>
        <w:jc w:val="both"/>
      </w:pPr>
      <w:r>
        <w:t>Персональный состав конкурсной комиссии утверждается Министром юстиции.</w:t>
      </w:r>
    </w:p>
    <w:p w14:paraId="42D5F9AC" w14:textId="77777777" w:rsidR="00336FDB" w:rsidRDefault="00336FDB">
      <w:pPr>
        <w:pStyle w:val="ConsPlusNormal"/>
        <w:spacing w:before="300"/>
        <w:ind w:firstLine="540"/>
        <w:jc w:val="both"/>
      </w:pPr>
      <w:r>
        <w:t>В состав конкурсной комиссии включаются представители Министерства юстиции и иных заинтересованных государственных органов и организаций с их согласия.</w:t>
      </w:r>
    </w:p>
    <w:p w14:paraId="25D813C0" w14:textId="77777777" w:rsidR="00336FDB" w:rsidRDefault="00336FDB">
      <w:pPr>
        <w:pStyle w:val="ConsPlusNormal"/>
        <w:spacing w:before="300"/>
        <w:ind w:firstLine="540"/>
        <w:jc w:val="both"/>
      </w:pPr>
      <w:r>
        <w:t>12. Заседание конкурсной комиссии считается правомочным при участии в нем не менее половины от полного состава конкурсной комиссии.</w:t>
      </w:r>
    </w:p>
    <w:p w14:paraId="6D7A858A" w14:textId="77777777" w:rsidR="00336FDB" w:rsidRDefault="00336FDB">
      <w:pPr>
        <w:pStyle w:val="ConsPlusNormal"/>
        <w:spacing w:before="300"/>
        <w:ind w:firstLine="540"/>
        <w:jc w:val="both"/>
      </w:pPr>
      <w:r>
        <w:t>Решения конкурсной комиссии принимаются простым большинством голосов членов этой комиссии, участвующих в ее заседании, и оформляются протоколом.</w:t>
      </w:r>
    </w:p>
    <w:p w14:paraId="1061E257" w14:textId="77777777" w:rsidR="00336FDB" w:rsidRDefault="00336FDB">
      <w:pPr>
        <w:pStyle w:val="ConsPlusNormal"/>
        <w:spacing w:before="300"/>
        <w:ind w:firstLine="540"/>
        <w:jc w:val="both"/>
      </w:pPr>
      <w:r>
        <w:t>В случае равенства голосов принимается решение, за которое проголосовал председатель конкурсной комиссии, а при его отсутствии на заседании конкурсной комиссии - заместитель председателя.</w:t>
      </w:r>
    </w:p>
    <w:p w14:paraId="1634E9F7" w14:textId="77777777" w:rsidR="00336FDB" w:rsidRDefault="00336FDB">
      <w:pPr>
        <w:pStyle w:val="ConsPlusNormal"/>
        <w:spacing w:before="300"/>
        <w:ind w:firstLine="540"/>
        <w:jc w:val="both"/>
      </w:pPr>
      <w:r>
        <w:t>13. Подготовка заседания конкурсной комиссии, организация информационного обеспечения и взаимодействия членов конкурсной комиссии, подготовка информации для освещения в средствах массовой информации о порядке проведения конкурса и его результатах возлагаются на секретаря конкурсной комиссии, который является членом конкурсной комиссии. При отсутствии секретаря конкурсной комиссии его обязанности исполняет по решению председателя конкурсной комиссии один из членов конкурсной комиссии.</w:t>
      </w:r>
    </w:p>
    <w:p w14:paraId="070071B7" w14:textId="77777777" w:rsidR="00336FDB" w:rsidRDefault="00336FDB">
      <w:pPr>
        <w:pStyle w:val="ConsPlusNormal"/>
        <w:spacing w:before="300"/>
        <w:ind w:firstLine="540"/>
        <w:jc w:val="both"/>
      </w:pPr>
      <w:r>
        <w:t xml:space="preserve">14. Информация о проведении конкурса, соответствующая требованиям </w:t>
      </w:r>
      <w:hyperlink r:id="rId7">
        <w:r>
          <w:rPr>
            <w:color w:val="0000FF"/>
          </w:rPr>
          <w:t>пункта 4 статьи 927</w:t>
        </w:r>
      </w:hyperlink>
      <w:r>
        <w:t xml:space="preserve"> Гражданского кодекса Республики Беларусь, ежегодно размещается на официальном сайте Министерства юстиции в глобальной компьютерной сети Интернет.</w:t>
      </w:r>
    </w:p>
    <w:p w14:paraId="371729CF" w14:textId="77777777" w:rsidR="00336FDB" w:rsidRDefault="00336FDB">
      <w:pPr>
        <w:pStyle w:val="ConsPlusNormal"/>
        <w:spacing w:before="300"/>
        <w:ind w:firstLine="540"/>
        <w:jc w:val="both"/>
      </w:pPr>
      <w:r>
        <w:lastRenderedPageBreak/>
        <w:t>15. Принятое конкурсной комиссией решение о победителях в каждой номинации размещается на официальном сайте Министерства юстиции в глобальной компьютерной сети Интернет, а также в журнале "Юстиция Беларуси".</w:t>
      </w:r>
    </w:p>
    <w:p w14:paraId="0EABCA1C" w14:textId="77777777" w:rsidR="00336FDB" w:rsidRDefault="00336FDB">
      <w:pPr>
        <w:pStyle w:val="ConsPlusNormal"/>
        <w:spacing w:before="300"/>
        <w:ind w:firstLine="540"/>
        <w:jc w:val="both"/>
      </w:pPr>
      <w:r>
        <w:t>16. Победителям конкурса в соответствующей номинации вручается приз-символ конкурса. По решению конкурсной комиссии участники конкурса могут быть награждены дипломами.</w:t>
      </w:r>
    </w:p>
    <w:p w14:paraId="6F755AD4" w14:textId="77777777" w:rsidR="00336FDB" w:rsidRDefault="00336FDB">
      <w:pPr>
        <w:pStyle w:val="ConsPlusNormal"/>
        <w:spacing w:before="300"/>
        <w:ind w:firstLine="540"/>
        <w:jc w:val="both"/>
      </w:pPr>
      <w:r>
        <w:t>17. Финансирование подготовки и проведения конкурса, изготовление призов-символов и дипломов осуществляются за счет средств республиканского бюджета и иных источников, не запрещенных законодательством.</w:t>
      </w:r>
    </w:p>
    <w:p w14:paraId="042A5BE0" w14:textId="77777777" w:rsidR="00336FDB" w:rsidRDefault="00336FDB">
      <w:pPr>
        <w:pStyle w:val="ConsPlusNormal"/>
        <w:ind w:firstLine="540"/>
        <w:jc w:val="both"/>
      </w:pPr>
    </w:p>
    <w:p w14:paraId="6813405E" w14:textId="77777777" w:rsidR="00336FDB" w:rsidRDefault="00336FDB">
      <w:pPr>
        <w:pStyle w:val="ConsPlusNormal"/>
      </w:pPr>
    </w:p>
    <w:p w14:paraId="4599457E" w14:textId="77777777" w:rsidR="00336FDB" w:rsidRDefault="00336FDB">
      <w:pPr>
        <w:pStyle w:val="ConsPlusNormal"/>
        <w:ind w:firstLine="540"/>
        <w:jc w:val="both"/>
      </w:pPr>
    </w:p>
    <w:p w14:paraId="240BC978" w14:textId="77777777" w:rsidR="00336FDB" w:rsidRDefault="00336FDB">
      <w:pPr>
        <w:pStyle w:val="ConsPlusNormal"/>
        <w:ind w:firstLine="540"/>
        <w:jc w:val="both"/>
      </w:pPr>
    </w:p>
    <w:p w14:paraId="733CBA23" w14:textId="77777777" w:rsidR="00336FDB" w:rsidRDefault="00336FDB">
      <w:pPr>
        <w:pStyle w:val="ConsPlusNormal"/>
        <w:ind w:firstLine="540"/>
        <w:jc w:val="both"/>
      </w:pPr>
    </w:p>
    <w:p w14:paraId="7BBDBDBB" w14:textId="77777777" w:rsidR="00336FDB" w:rsidRDefault="00336FDB">
      <w:pPr>
        <w:pStyle w:val="ConsPlusNormal"/>
        <w:jc w:val="right"/>
        <w:outlineLvl w:val="1"/>
      </w:pPr>
      <w:r>
        <w:t>Приложение</w:t>
      </w:r>
    </w:p>
    <w:p w14:paraId="3924BA3A" w14:textId="77777777" w:rsidR="00336FDB" w:rsidRDefault="00336FDB">
      <w:pPr>
        <w:pStyle w:val="ConsPlusNormal"/>
        <w:jc w:val="right"/>
      </w:pPr>
      <w:r>
        <w:t>к Инструкции о порядке</w:t>
      </w:r>
    </w:p>
    <w:p w14:paraId="51091052" w14:textId="77777777" w:rsidR="00336FDB" w:rsidRDefault="00336FDB">
      <w:pPr>
        <w:pStyle w:val="ConsPlusNormal"/>
        <w:jc w:val="right"/>
      </w:pPr>
      <w:r>
        <w:t>проведения ежегодного</w:t>
      </w:r>
    </w:p>
    <w:p w14:paraId="63C3FE0B" w14:textId="77777777" w:rsidR="00336FDB" w:rsidRDefault="00336FDB">
      <w:pPr>
        <w:pStyle w:val="ConsPlusNormal"/>
        <w:jc w:val="right"/>
      </w:pPr>
      <w:r>
        <w:t>конкурса "Вершина права"</w:t>
      </w:r>
    </w:p>
    <w:p w14:paraId="70F5C72E" w14:textId="77777777" w:rsidR="00336FDB" w:rsidRDefault="00336FDB">
      <w:pPr>
        <w:pStyle w:val="ConsPlusNormal"/>
      </w:pPr>
    </w:p>
    <w:p w14:paraId="1FE73217" w14:textId="77777777" w:rsidR="00336FDB" w:rsidRDefault="00336FDB">
      <w:pPr>
        <w:pStyle w:val="ConsPlusNormal"/>
        <w:jc w:val="right"/>
      </w:pPr>
      <w:bookmarkStart w:id="1" w:name="P85"/>
      <w:bookmarkEnd w:id="1"/>
      <w:r>
        <w:t>Форма</w:t>
      </w:r>
    </w:p>
    <w:p w14:paraId="037951EF" w14:textId="77777777" w:rsidR="00336FDB" w:rsidRDefault="00336FDB">
      <w:pPr>
        <w:pStyle w:val="ConsPlusNormal"/>
      </w:pPr>
    </w:p>
    <w:p w14:paraId="6048EC6E" w14:textId="77777777" w:rsidR="00336FDB" w:rsidRDefault="00336FDB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ЗАЯВКА</w:t>
      </w:r>
    </w:p>
    <w:p w14:paraId="68A3110C" w14:textId="77777777" w:rsidR="00336FDB" w:rsidRDefault="00336FDB">
      <w:pPr>
        <w:pStyle w:val="ConsPlusNonformat"/>
        <w:jc w:val="both"/>
      </w:pPr>
      <w:r>
        <w:t xml:space="preserve">                   </w:t>
      </w:r>
      <w:r>
        <w:rPr>
          <w:b/>
        </w:rPr>
        <w:t>на участие в конкурсе "Вершина права"</w:t>
      </w:r>
    </w:p>
    <w:p w14:paraId="52D1F870" w14:textId="77777777" w:rsidR="00336FDB" w:rsidRDefault="00336FDB">
      <w:pPr>
        <w:pStyle w:val="ConsPlusNonformat"/>
        <w:jc w:val="both"/>
      </w:pPr>
    </w:p>
    <w:p w14:paraId="5C34BCEC" w14:textId="77777777" w:rsidR="00336FDB" w:rsidRDefault="00336FDB">
      <w:pPr>
        <w:pStyle w:val="ConsPlusNonformat"/>
        <w:jc w:val="both"/>
      </w:pPr>
      <w:r>
        <w:t>1. Наименование номинации _________________________________________________</w:t>
      </w:r>
    </w:p>
    <w:p w14:paraId="6E409A93" w14:textId="77777777" w:rsidR="00336FDB" w:rsidRDefault="00336FDB">
      <w:pPr>
        <w:pStyle w:val="ConsPlusNonformat"/>
        <w:jc w:val="both"/>
      </w:pPr>
      <w:r>
        <w:t>2. Тип представленной работы (материала) __________________________________</w:t>
      </w:r>
    </w:p>
    <w:p w14:paraId="3F76E85F" w14:textId="77777777" w:rsidR="00336FDB" w:rsidRDefault="00336FDB">
      <w:pPr>
        <w:pStyle w:val="ConsPlusNonformat"/>
        <w:jc w:val="both"/>
      </w:pPr>
      <w:r>
        <w:t xml:space="preserve">                                              (книга, брошюра, статья,</w:t>
      </w:r>
    </w:p>
    <w:p w14:paraId="4FBD5ECD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2EEAB398" w14:textId="77777777" w:rsidR="00336FDB" w:rsidRDefault="00336FDB">
      <w:pPr>
        <w:pStyle w:val="ConsPlusNonformat"/>
        <w:jc w:val="both"/>
      </w:pPr>
      <w:r>
        <w:t xml:space="preserve">          программа (передача), новостной блок, рекламный ролик)</w:t>
      </w:r>
    </w:p>
    <w:p w14:paraId="7CF88EE1" w14:textId="77777777" w:rsidR="00336FDB" w:rsidRDefault="00336FDB">
      <w:pPr>
        <w:pStyle w:val="ConsPlusNonformat"/>
        <w:jc w:val="both"/>
      </w:pPr>
      <w:r>
        <w:t>3.  Наименование источника (средства массовой информации), в котором работа</w:t>
      </w:r>
    </w:p>
    <w:p w14:paraId="668E4493" w14:textId="77777777" w:rsidR="00336FDB" w:rsidRDefault="00336FDB">
      <w:pPr>
        <w:pStyle w:val="ConsPlusNonformat"/>
        <w:jc w:val="both"/>
      </w:pPr>
      <w:r>
        <w:t>(материал) была опубликована или освещена _________________________________</w:t>
      </w:r>
    </w:p>
    <w:p w14:paraId="7AE99889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6E8DB781" w14:textId="77777777" w:rsidR="00336FDB" w:rsidRDefault="00336FDB">
      <w:pPr>
        <w:pStyle w:val="ConsPlusNonformat"/>
        <w:jc w:val="both"/>
      </w:pPr>
      <w:r>
        <w:t>4.  Дата  опубликования (освещения) работы (материала) в средствах массовой</w:t>
      </w:r>
    </w:p>
    <w:p w14:paraId="4DC5B3E4" w14:textId="77777777" w:rsidR="00336FDB" w:rsidRDefault="00336FDB">
      <w:pPr>
        <w:pStyle w:val="ConsPlusNonformat"/>
        <w:jc w:val="both"/>
      </w:pPr>
      <w:r>
        <w:t>информации ________________________________________________________________</w:t>
      </w:r>
    </w:p>
    <w:p w14:paraId="34931E8D" w14:textId="77777777" w:rsidR="00336FDB" w:rsidRDefault="00336FDB">
      <w:pPr>
        <w:pStyle w:val="ConsPlusNonformat"/>
        <w:jc w:val="both"/>
      </w:pPr>
      <w:r>
        <w:t xml:space="preserve">                                 (месяц и год)</w:t>
      </w:r>
    </w:p>
    <w:p w14:paraId="0B07D035" w14:textId="77777777" w:rsidR="00336FDB" w:rsidRDefault="00336FDB">
      <w:pPr>
        <w:pStyle w:val="ConsPlusNonformat"/>
        <w:jc w:val="both"/>
      </w:pPr>
      <w:r>
        <w:t>5.  Фамилия,  собственное  имя,  отчество  (если  таковое  имеется)  автора</w:t>
      </w:r>
    </w:p>
    <w:p w14:paraId="45CB3195" w14:textId="77777777" w:rsidR="00336FDB" w:rsidRDefault="00336FDB">
      <w:pPr>
        <w:pStyle w:val="ConsPlusNonformat"/>
        <w:jc w:val="both"/>
      </w:pPr>
      <w:r>
        <w:t>(соавтора), представителя авторского коллектива ___________________________</w:t>
      </w:r>
    </w:p>
    <w:p w14:paraId="1F3A010A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0F46A34B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23F332BD" w14:textId="77777777" w:rsidR="00336FDB" w:rsidRDefault="00336FDB">
      <w:pPr>
        <w:pStyle w:val="ConsPlusNonformat"/>
        <w:jc w:val="both"/>
      </w:pPr>
      <w:r>
        <w:t>6. Место жительства _______________________________________________________</w:t>
      </w:r>
    </w:p>
    <w:p w14:paraId="43EE42DE" w14:textId="77777777" w:rsidR="00336FDB" w:rsidRDefault="00336FDB">
      <w:pPr>
        <w:pStyle w:val="ConsPlusNonformat"/>
        <w:jc w:val="both"/>
      </w:pPr>
      <w:r>
        <w:t>7. Место работы, должность служащего, ученая степень (если таковая имеется)</w:t>
      </w:r>
    </w:p>
    <w:p w14:paraId="2688200F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4F429805" w14:textId="77777777" w:rsidR="00336FDB" w:rsidRDefault="00336FDB">
      <w:pPr>
        <w:pStyle w:val="ConsPlusNonformat"/>
        <w:jc w:val="both"/>
      </w:pPr>
      <w:r>
        <w:t>___________________________________________________________________________</w:t>
      </w:r>
    </w:p>
    <w:p w14:paraId="48CED6FA" w14:textId="77777777" w:rsidR="00336FDB" w:rsidRDefault="00336FDB">
      <w:pPr>
        <w:pStyle w:val="ConsPlusNonformat"/>
        <w:jc w:val="both"/>
      </w:pPr>
      <w:r>
        <w:t>Телефон ________________________ Электронная почта ________________________</w:t>
      </w:r>
    </w:p>
    <w:p w14:paraId="421A0285" w14:textId="77777777" w:rsidR="00336FDB" w:rsidRDefault="00336FDB">
      <w:pPr>
        <w:pStyle w:val="ConsPlusNonformat"/>
        <w:jc w:val="both"/>
      </w:pPr>
    </w:p>
    <w:p w14:paraId="7ADF9004" w14:textId="77777777" w:rsidR="00336FDB" w:rsidRDefault="00336FDB">
      <w:pPr>
        <w:pStyle w:val="ConsPlusNonformat"/>
        <w:jc w:val="both"/>
      </w:pPr>
      <w:r>
        <w:t>____________          ________________          ___________________________</w:t>
      </w:r>
    </w:p>
    <w:p w14:paraId="6DA4D246" w14:textId="77777777" w:rsidR="00336FDB" w:rsidRDefault="00336FDB">
      <w:pPr>
        <w:pStyle w:val="ConsPlusNonformat"/>
        <w:jc w:val="both"/>
      </w:pPr>
      <w:r>
        <w:t xml:space="preserve">   (дата)                 (подпись)                  (инициалы, фамилия)</w:t>
      </w:r>
    </w:p>
    <w:p w14:paraId="6723CC20" w14:textId="77777777" w:rsidR="00336FDB" w:rsidRDefault="00336FDB">
      <w:pPr>
        <w:pStyle w:val="ConsPlusNormal"/>
      </w:pPr>
    </w:p>
    <w:p w14:paraId="635ADBD6" w14:textId="77777777" w:rsidR="00336FDB" w:rsidRDefault="00336FDB">
      <w:pPr>
        <w:pStyle w:val="ConsPlusNormal"/>
      </w:pPr>
    </w:p>
    <w:p w14:paraId="2FB09662" w14:textId="77777777" w:rsidR="00336FDB" w:rsidRDefault="00336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C59F7B" w14:textId="77777777" w:rsidR="00E05445" w:rsidRPr="00336FDB" w:rsidRDefault="00E05445">
      <w:pPr>
        <w:rPr>
          <w:lang w:val="ru-BY"/>
        </w:rPr>
      </w:pPr>
    </w:p>
    <w:sectPr w:rsidR="00E05445" w:rsidRPr="00336FDB" w:rsidSect="00290502">
      <w:pgSz w:w="11907" w:h="16840" w:code="9"/>
      <w:pgMar w:top="1134" w:right="567" w:bottom="1134" w:left="1701" w:header="709" w:footer="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DB"/>
    <w:rsid w:val="00290502"/>
    <w:rsid w:val="002B5E55"/>
    <w:rsid w:val="00336FDB"/>
    <w:rsid w:val="009B63F5"/>
    <w:rsid w:val="00DD5050"/>
    <w:rsid w:val="00E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04C6"/>
  <w15:chartTrackingRefBased/>
  <w15:docId w15:val="{900296D9-C6C3-4475-8A1A-4CE1951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BY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FDB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val="ru-BY" w:eastAsia="ru-BY"/>
    </w:rPr>
  </w:style>
  <w:style w:type="paragraph" w:customStyle="1" w:styleId="ConsPlusNonformat">
    <w:name w:val="ConsPlusNonformat"/>
    <w:rsid w:val="00336FD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val="ru-BY" w:eastAsia="ru-BY"/>
    </w:rPr>
  </w:style>
  <w:style w:type="paragraph" w:customStyle="1" w:styleId="ConsPlusTitle">
    <w:name w:val="ConsPlusTitle"/>
    <w:rsid w:val="00336FDB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val="ru-BY" w:eastAsia="ru-BY"/>
    </w:rPr>
  </w:style>
  <w:style w:type="paragraph" w:customStyle="1" w:styleId="ConsPlusTitlePage">
    <w:name w:val="ConsPlusTitlePage"/>
    <w:rsid w:val="00336FD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1871999AEFB2C7B04CF9C395F2868BEA01140E93D395234B91F45AD46DFB447CA219B38EB04FC69E00B96CD05C7937FF40234DC7237B6760F5FCF3B6E1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1871999AEFB2C7B04CF9C395F2868BEA01140E93E305334BA1B45AD46DFB447CA219B38EB04FC69E00F9CC807C7937FF40234DC7237B6760F5FCF3B6E19J" TargetMode="External"/><Relationship Id="rId5" Type="http://schemas.openxmlformats.org/officeDocument/2006/relationships/hyperlink" Target="consultantplus://offline/ref=0061871999AEFB2C7B04CF9C395F2868BEA01140E93E305334BA1B45AD46DFB447CA219B38EB04FC69E00F9CCA04C7937FF40234DC7237B6760F5FCF3B6E1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</dc:creator>
  <cp:keywords/>
  <dc:description/>
  <cp:lastModifiedBy>Montaz</cp:lastModifiedBy>
  <cp:revision>1</cp:revision>
  <dcterms:created xsi:type="dcterms:W3CDTF">2024-02-13T09:53:00Z</dcterms:created>
  <dcterms:modified xsi:type="dcterms:W3CDTF">2024-02-13T09:54:00Z</dcterms:modified>
</cp:coreProperties>
</file>