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CC" w:rsidRDefault="002709CC" w:rsidP="002709CC">
      <w:pPr>
        <w:pStyle w:val="snoski"/>
        <w:spacing w:line="280" w:lineRule="exact"/>
        <w:ind w:left="5664" w:firstLine="0"/>
        <w:rPr>
          <w:sz w:val="30"/>
          <w:szCs w:val="30"/>
        </w:rPr>
      </w:pPr>
      <w:r w:rsidRPr="00C72A94">
        <w:rPr>
          <w:sz w:val="30"/>
          <w:szCs w:val="30"/>
        </w:rPr>
        <w:t xml:space="preserve">Приложение </w:t>
      </w:r>
    </w:p>
    <w:p w:rsidR="002709CC" w:rsidRDefault="002709CC" w:rsidP="002709CC">
      <w:pPr>
        <w:pStyle w:val="snoski"/>
        <w:spacing w:line="280" w:lineRule="exact"/>
        <w:ind w:left="5664" w:firstLine="0"/>
        <w:jc w:val="left"/>
        <w:rPr>
          <w:sz w:val="30"/>
          <w:szCs w:val="30"/>
        </w:rPr>
      </w:pPr>
      <w:r>
        <w:rPr>
          <w:sz w:val="30"/>
          <w:szCs w:val="30"/>
        </w:rPr>
        <w:t>к письму Министерства юстиции Республики Беларусь</w:t>
      </w:r>
    </w:p>
    <w:p w:rsidR="002709CC" w:rsidRDefault="002709CC" w:rsidP="002709CC">
      <w:pPr>
        <w:pStyle w:val="snoski"/>
        <w:spacing w:line="280" w:lineRule="exact"/>
        <w:ind w:left="5664" w:firstLin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№ </w:t>
      </w:r>
    </w:p>
    <w:p w:rsidR="002709CC" w:rsidRPr="00C72A94" w:rsidRDefault="002709CC" w:rsidP="002709CC">
      <w:pPr>
        <w:pStyle w:val="snoski"/>
        <w:spacing w:line="280" w:lineRule="exact"/>
        <w:ind w:left="5664" w:firstLine="0"/>
        <w:jc w:val="left"/>
        <w:rPr>
          <w:sz w:val="30"/>
          <w:szCs w:val="30"/>
        </w:rPr>
      </w:pPr>
    </w:p>
    <w:p w:rsidR="002709CC" w:rsidRPr="00C72A94" w:rsidRDefault="002709CC" w:rsidP="002709CC">
      <w:pPr>
        <w:tabs>
          <w:tab w:val="left" w:pos="5954"/>
          <w:tab w:val="left" w:pos="6379"/>
        </w:tabs>
        <w:spacing w:line="280" w:lineRule="exact"/>
        <w:ind w:right="2693"/>
        <w:jc w:val="both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2709CC" w:rsidRPr="00362671" w:rsidRDefault="002709CC" w:rsidP="002709CC">
      <w:pPr>
        <w:pStyle w:val="a3"/>
        <w:tabs>
          <w:tab w:val="left" w:pos="5954"/>
          <w:tab w:val="left" w:pos="6379"/>
        </w:tabs>
        <w:spacing w:before="0" w:beforeAutospacing="0" w:after="0" w:afterAutospacing="0" w:line="280" w:lineRule="exact"/>
        <w:ind w:right="2693"/>
        <w:jc w:val="both"/>
        <w:rPr>
          <w:sz w:val="30"/>
          <w:szCs w:val="30"/>
        </w:rPr>
      </w:pPr>
      <w:r w:rsidRPr="00362671">
        <w:rPr>
          <w:sz w:val="30"/>
          <w:szCs w:val="30"/>
        </w:rPr>
        <w:t>по соблюдени</w:t>
      </w:r>
      <w:r>
        <w:rPr>
          <w:sz w:val="30"/>
          <w:szCs w:val="30"/>
        </w:rPr>
        <w:t>ю</w:t>
      </w:r>
      <w:r w:rsidRPr="00362671">
        <w:rPr>
          <w:sz w:val="30"/>
          <w:szCs w:val="30"/>
        </w:rPr>
        <w:t xml:space="preserve"> законодательства о предотвращении легализации</w:t>
      </w:r>
      <w:r>
        <w:rPr>
          <w:sz w:val="30"/>
          <w:szCs w:val="30"/>
        </w:rPr>
        <w:t xml:space="preserve"> </w:t>
      </w:r>
      <w:r w:rsidRPr="00362671">
        <w:rPr>
          <w:sz w:val="30"/>
          <w:szCs w:val="30"/>
        </w:rPr>
        <w:t>доходов, полученных преступным путем, финансирования террористической деятельности и финансирования распространения оружия массового поражения</w:t>
      </w:r>
    </w:p>
    <w:p w:rsidR="002709CC" w:rsidRPr="00C72A94" w:rsidRDefault="002709CC" w:rsidP="002709CC">
      <w:pPr>
        <w:tabs>
          <w:tab w:val="left" w:pos="6804"/>
        </w:tabs>
        <w:spacing w:line="280" w:lineRule="exact"/>
        <w:ind w:right="2835"/>
        <w:jc w:val="both"/>
        <w:rPr>
          <w:sz w:val="30"/>
          <w:szCs w:val="30"/>
        </w:rPr>
      </w:pPr>
      <w:r>
        <w:rPr>
          <w:sz w:val="30"/>
          <w:szCs w:val="30"/>
        </w:rPr>
        <w:t>за 2020 год</w:t>
      </w:r>
    </w:p>
    <w:p w:rsidR="002709CC" w:rsidRDefault="002709CC" w:rsidP="002709CC">
      <w:pPr>
        <w:pStyle w:val="snoski"/>
        <w:ind w:left="7788" w:firstLine="708"/>
        <w:rPr>
          <w:sz w:val="26"/>
          <w:szCs w:val="26"/>
        </w:rPr>
      </w:pPr>
    </w:p>
    <w:p w:rsidR="002709CC" w:rsidRDefault="002709CC" w:rsidP="002709CC">
      <w:pPr>
        <w:pStyle w:val="snoski"/>
        <w:ind w:firstLine="0"/>
        <w:jc w:val="left"/>
        <w:rPr>
          <w:sz w:val="26"/>
          <w:szCs w:val="26"/>
        </w:rPr>
      </w:pPr>
      <w:r>
        <w:rPr>
          <w:sz w:val="28"/>
          <w:szCs w:val="28"/>
        </w:rPr>
        <w:t>И</w:t>
      </w:r>
      <w:r w:rsidRPr="00362671">
        <w:rPr>
          <w:sz w:val="28"/>
          <w:szCs w:val="28"/>
        </w:rPr>
        <w:t>ндивидуальн</w:t>
      </w:r>
      <w:r>
        <w:rPr>
          <w:sz w:val="28"/>
          <w:szCs w:val="28"/>
        </w:rPr>
        <w:t>ый</w:t>
      </w:r>
      <w:r w:rsidRPr="0036267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 _____________</w:t>
      </w:r>
      <w:r>
        <w:rPr>
          <w:sz w:val="26"/>
          <w:szCs w:val="26"/>
        </w:rPr>
        <w:t>__________________________</w:t>
      </w:r>
    </w:p>
    <w:p w:rsidR="002709CC" w:rsidRDefault="002709CC" w:rsidP="002709CC">
      <w:pPr>
        <w:pStyle w:val="snoski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 УНП ___________________</w:t>
      </w:r>
    </w:p>
    <w:p w:rsidR="002709CC" w:rsidRDefault="002709CC" w:rsidP="002709CC">
      <w:pPr>
        <w:pStyle w:val="snoski"/>
        <w:ind w:firstLine="0"/>
        <w:jc w:val="left"/>
        <w:rPr>
          <w:sz w:val="26"/>
          <w:szCs w:val="26"/>
        </w:rPr>
      </w:pPr>
    </w:p>
    <w:p w:rsidR="002709CC" w:rsidRPr="00597D7D" w:rsidRDefault="002709CC" w:rsidP="002709CC">
      <w:pPr>
        <w:pStyle w:val="snoski"/>
        <w:ind w:left="7788" w:firstLine="708"/>
        <w:rPr>
          <w:sz w:val="26"/>
          <w:szCs w:val="26"/>
        </w:rPr>
      </w:pPr>
      <w:r w:rsidRPr="00597D7D">
        <w:rPr>
          <w:sz w:val="26"/>
          <w:szCs w:val="26"/>
        </w:rPr>
        <w:t>Таблица 1</w:t>
      </w:r>
    </w:p>
    <w:p w:rsidR="002709CC" w:rsidRPr="00597D7D" w:rsidRDefault="002709CC" w:rsidP="002709CC">
      <w:pPr>
        <w:pStyle w:val="snoski"/>
        <w:ind w:left="7788" w:firstLine="708"/>
        <w:rPr>
          <w:sz w:val="26"/>
          <w:szCs w:val="26"/>
        </w:rPr>
      </w:pPr>
      <w:r w:rsidRPr="00597D7D">
        <w:rPr>
          <w:sz w:val="26"/>
          <w:szCs w:val="26"/>
        </w:rPr>
        <w:t xml:space="preserve">     единиц</w:t>
      </w:r>
    </w:p>
    <w:p w:rsidR="002709CC" w:rsidRDefault="002709CC" w:rsidP="002709CC">
      <w:pPr>
        <w:pStyle w:val="edizmeren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6"/>
        <w:gridCol w:w="2733"/>
      </w:tblGrid>
      <w:tr w:rsidR="002709CC" w:rsidTr="00945F1E">
        <w:trPr>
          <w:trHeight w:val="240"/>
        </w:trPr>
        <w:tc>
          <w:tcPr>
            <w:tcW w:w="35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Наименование показателя</w:t>
            </w:r>
          </w:p>
        </w:tc>
        <w:tc>
          <w:tcPr>
            <w:tcW w:w="14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Всего, единиц</w:t>
            </w:r>
            <w:r>
              <w:br/>
              <w:t>(данные заполняются в целых числах)</w:t>
            </w:r>
          </w:p>
        </w:tc>
      </w:tr>
      <w:tr w:rsidR="002709CC" w:rsidTr="00945F1E">
        <w:trPr>
          <w:trHeight w:val="240"/>
        </w:trPr>
        <w:tc>
          <w:tcPr>
            <w:tcW w:w="3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Количество взысканий, наложенных контролирующими (надзорными) органами за нарушения законодательства о 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 xml:space="preserve">Количество специальных формуляров регистрации финансовых операций, направленных в Департамент финансового мониторинга Комитета государственного контроля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из них:</w:t>
            </w:r>
            <w:r>
              <w:br/>
              <w:t xml:space="preserve">по совершенным финансовым операциям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по несовершенным финансовым операциям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 xml:space="preserve">Количество квитанций о результатах контроля специальных формуляров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5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Количество специальных формуляров, в которых Департаментом финансового мониторинга Комитета государственного контроля выявлены ошибки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</w:tbl>
    <w:p w:rsidR="002709CC" w:rsidRDefault="002709CC" w:rsidP="002709CC">
      <w:pPr>
        <w:pStyle w:val="newncpi"/>
      </w:pPr>
      <w:r>
        <w:t> </w:t>
      </w:r>
    </w:p>
    <w:p w:rsidR="002709CC" w:rsidRDefault="002709CC" w:rsidP="002709CC">
      <w:pPr>
        <w:pStyle w:val="onestring"/>
      </w:pPr>
      <w:r>
        <w:t>Таблица 2</w:t>
      </w:r>
    </w:p>
    <w:p w:rsidR="002709CC" w:rsidRDefault="002709CC" w:rsidP="002709CC">
      <w:pPr>
        <w:pStyle w:val="newncpi"/>
      </w:pPr>
      <w:r>
        <w:t> </w:t>
      </w:r>
    </w:p>
    <w:p w:rsidR="002709CC" w:rsidRDefault="002709CC" w:rsidP="002709CC">
      <w:pPr>
        <w:pStyle w:val="edizmeren"/>
      </w:pPr>
      <w:r>
        <w:t>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7"/>
        <w:gridCol w:w="1727"/>
        <w:gridCol w:w="1425"/>
      </w:tblGrid>
      <w:tr w:rsidR="002709CC" w:rsidTr="00945F1E">
        <w:trPr>
          <w:trHeight w:val="240"/>
        </w:trPr>
        <w:tc>
          <w:tcPr>
            <w:tcW w:w="3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Наименование показателя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Единица измерения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Всего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1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Общее количество заключенных договоров на оказание юридических услуг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 xml:space="preserve">в том числе на: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оказание юридических услуг, связанных с созданием организации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оказание юридических услуг, связанных с участием в управлении организации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 xml:space="preserve">оказание юридических услуг, связанных с приобретением или продажей предприятия как имущественного комплекса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совершение от имени и (или) по поручению клиента финансовых операций (заполняет юридическое лицо)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 xml:space="preserve">управление денежными средствами или иным имуществом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 xml:space="preserve">правовое обслуживание сельскохозяйственных организаций, включая крестьянские (фермерские) хозяйства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 xml:space="preserve">представление интересов в третейских судах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 xml:space="preserve">представление интересов в международных арбитражных (третейских) судах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lastRenderedPageBreak/>
              <w:t xml:space="preserve">взыскание задолженности, включая досудебную работу, сопровождение исполнения решений судов и иных </w:t>
            </w:r>
            <w:proofErr w:type="spellStart"/>
            <w:r>
              <w:t>юрисдикционных</w:t>
            </w:r>
            <w:proofErr w:type="spellEnd"/>
            <w:r>
              <w:t xml:space="preserve"> органов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Количество заказчиков, которым оказывались юридические услуги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3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Количество проведенных мероприятий по правовому просвещению населения (лекции, беседы, публикации и выступления в средствах массовой информации)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</w:tbl>
    <w:p w:rsidR="002709CC" w:rsidRDefault="002709CC" w:rsidP="002709C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291"/>
        <w:gridCol w:w="1917"/>
        <w:gridCol w:w="2905"/>
      </w:tblGrid>
      <w:tr w:rsidR="002709CC" w:rsidTr="00945F1E">
        <w:trPr>
          <w:trHeight w:val="240"/>
        </w:trPr>
        <w:tc>
          <w:tcPr>
            <w:tcW w:w="1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Pr="00362671" w:rsidRDefault="002709CC" w:rsidP="00945F1E">
            <w:pPr>
              <w:pStyle w:val="newncpi0"/>
              <w:jc w:val="left"/>
              <w:rPr>
                <w:sz w:val="28"/>
                <w:szCs w:val="28"/>
              </w:rPr>
            </w:pPr>
            <w:r w:rsidRPr="00362671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</w:tr>
      <w:tr w:rsidR="002709CC" w:rsidTr="00945F1E">
        <w:trPr>
          <w:trHeight w:val="240"/>
        </w:trPr>
        <w:tc>
          <w:tcPr>
            <w:tcW w:w="1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5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9CC" w:rsidRDefault="002709CC" w:rsidP="00945F1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709CC" w:rsidRDefault="002709CC" w:rsidP="002709CC">
      <w:pPr>
        <w:pStyle w:val="newncpi"/>
      </w:pPr>
      <w:r>
        <w:t> </w:t>
      </w:r>
    </w:p>
    <w:p w:rsidR="00AA7651" w:rsidRDefault="002709CC" w:rsidP="002709CC">
      <w:r w:rsidRPr="00362671">
        <w:rPr>
          <w:sz w:val="28"/>
          <w:szCs w:val="28"/>
        </w:rPr>
        <w:t>Дата составления информации ______ _________________ 20_</w:t>
      </w:r>
      <w:bookmarkStart w:id="0" w:name="_GoBack"/>
      <w:bookmarkEnd w:id="0"/>
    </w:p>
    <w:sectPr w:rsidR="00AA7651" w:rsidSect="002709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CC"/>
    <w:rsid w:val="002709CC"/>
    <w:rsid w:val="00A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48A91-90E2-4F72-B6F0-FD03B862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9CC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2709CC"/>
    <w:pPr>
      <w:ind w:firstLine="567"/>
      <w:jc w:val="both"/>
    </w:pPr>
    <w:rPr>
      <w:rFonts w:eastAsiaTheme="minorEastAsia"/>
    </w:rPr>
  </w:style>
  <w:style w:type="paragraph" w:customStyle="1" w:styleId="table10">
    <w:name w:val="table10"/>
    <w:basedOn w:val="a"/>
    <w:rsid w:val="002709CC"/>
    <w:rPr>
      <w:sz w:val="20"/>
      <w:szCs w:val="20"/>
    </w:rPr>
  </w:style>
  <w:style w:type="paragraph" w:customStyle="1" w:styleId="snoski">
    <w:name w:val="snoski"/>
    <w:basedOn w:val="a"/>
    <w:rsid w:val="002709CC"/>
    <w:pPr>
      <w:ind w:firstLine="567"/>
      <w:jc w:val="both"/>
    </w:pPr>
    <w:rPr>
      <w:sz w:val="20"/>
      <w:szCs w:val="20"/>
    </w:rPr>
  </w:style>
  <w:style w:type="paragraph" w:customStyle="1" w:styleId="onestring">
    <w:name w:val="onestring"/>
    <w:basedOn w:val="a"/>
    <w:rsid w:val="002709CC"/>
    <w:pPr>
      <w:jc w:val="right"/>
    </w:pPr>
    <w:rPr>
      <w:rFonts w:eastAsiaTheme="minorEastAsia"/>
      <w:sz w:val="22"/>
      <w:szCs w:val="22"/>
    </w:rPr>
  </w:style>
  <w:style w:type="paragraph" w:customStyle="1" w:styleId="newncpi0">
    <w:name w:val="newncpi0"/>
    <w:basedOn w:val="a"/>
    <w:rsid w:val="002709CC"/>
    <w:pPr>
      <w:jc w:val="both"/>
    </w:pPr>
    <w:rPr>
      <w:rFonts w:eastAsiaTheme="minorEastAsia"/>
    </w:rPr>
  </w:style>
  <w:style w:type="paragraph" w:customStyle="1" w:styleId="edizmeren">
    <w:name w:val="edizmeren"/>
    <w:basedOn w:val="a"/>
    <w:rsid w:val="002709CC"/>
    <w:pPr>
      <w:jc w:val="right"/>
    </w:pPr>
    <w:rPr>
      <w:rFonts w:eastAsiaTheme="minorEastAsia"/>
      <w:sz w:val="20"/>
      <w:szCs w:val="20"/>
    </w:rPr>
  </w:style>
  <w:style w:type="paragraph" w:customStyle="1" w:styleId="undline">
    <w:name w:val="undline"/>
    <w:basedOn w:val="a"/>
    <w:rsid w:val="002709CC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Ref</cp:lastModifiedBy>
  <cp:revision>1</cp:revision>
  <dcterms:created xsi:type="dcterms:W3CDTF">2020-12-10T07:38:00Z</dcterms:created>
  <dcterms:modified xsi:type="dcterms:W3CDTF">2020-12-10T07:38:00Z</dcterms:modified>
</cp:coreProperties>
</file>